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3232A6">
        <w:rPr>
          <w:sz w:val="24"/>
          <w:szCs w:val="24"/>
        </w:rPr>
        <w:t>26</w:t>
      </w:r>
      <w:r w:rsidR="001B509F" w:rsidRPr="004552A7">
        <w:rPr>
          <w:sz w:val="24"/>
          <w:szCs w:val="24"/>
        </w:rPr>
        <w:t xml:space="preserve">» </w:t>
      </w:r>
      <w:r w:rsidR="00BB428A">
        <w:rPr>
          <w:sz w:val="24"/>
          <w:szCs w:val="24"/>
        </w:rPr>
        <w:t>февраль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Pr="004552A7" w:rsidRDefault="003232A6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№2021-02</w:t>
      </w:r>
      <w:r w:rsidR="001B509F" w:rsidRPr="004552A7">
        <w:rPr>
          <w:sz w:val="24"/>
          <w:szCs w:val="24"/>
        </w:rPr>
        <w:t xml:space="preserve"> 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F0320" w:rsidRPr="00290BBC" w:rsidTr="00FF0320">
        <w:trPr>
          <w:trHeight w:val="116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  анализатору  глюкозы ACCU-CHEK-Activ, № 50 шт/уп.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10 010,00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100 100,00</w:t>
            </w:r>
          </w:p>
        </w:tc>
      </w:tr>
      <w:tr w:rsidR="00FF0320" w:rsidRPr="00290BBC" w:rsidTr="00FF0320">
        <w:trPr>
          <w:trHeight w:val="454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Диагностические тест - полосы ТРОЙНОЙ ТЕСТ ( Глюкоза, белок, РН  в  моче) </w:t>
            </w:r>
            <w:r>
              <w:rPr>
                <w:color w:val="000000"/>
              </w:rPr>
              <w:br/>
              <w:t xml:space="preserve">Диапазон опр. концентраций:  белка  (0,0 – 10,0 г/л), глюкозы:  (0,0 - 112,0 ммоль/л). С цветной шкалой на этикетке содержащуй 6 цветовых полей. 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полос в тубе 100шт. Диапазон определяемых концентраций глюкозы  в моче: 0,0 (0,0) [0,0]; 0,05 (2,8) [50]; 0,1 (5,6) [100]; 0,25 (14,0) [250]; 0,5 (28,0) [500]; 1,0 (56,0) [1000]мг% (ммоль/л) [мг/дл]. Возможность комплектация набора этикеткой со значениями глюкозы на цветовой шкале  до 112  ммоль/л. Диапазон определяемых концентраций альбумина  в моче: 0,0; 0,1; 0,3; 1,0; 3,0; 10,0.   Реальная Чувствительность системы на глюкозу (глюкозооксидаза-пероксидаза) ~ 0,6 ммоль/л. </w:t>
            </w:r>
            <w:r>
              <w:rPr>
                <w:color w:val="000000"/>
              </w:rPr>
              <w:lastRenderedPageBreak/>
              <w:t>Диапазон определяемых концентраций рН мочи: 0,5; 6,0; 7,0; 8,0; 9,0   единиц рН</w:t>
            </w:r>
            <w:r>
              <w:rPr>
                <w:color w:val="000000"/>
              </w:rPr>
              <w:br/>
              <w:t xml:space="preserve">Реальная скорость определения  глюкозы в моче ~ 40 секунд.  </w:t>
            </w:r>
            <w:r>
              <w:rPr>
                <w:color w:val="000000"/>
              </w:rPr>
              <w:br/>
              <w:t xml:space="preserve">Чувствительность системы на белок - 0,1 г/л. Скорость определения  ~ 60 секунд. Точность определения - мировой стандарт!  </w:t>
            </w:r>
            <w:r>
              <w:rPr>
                <w:color w:val="000000"/>
              </w:rPr>
              <w:br/>
              <w:t>Срок хранения 2 года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sz w:val="24"/>
                <w:szCs w:val="24"/>
              </w:rPr>
            </w:pPr>
            <w:r>
              <w:lastRenderedPageBreak/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9F0F2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28 900,00</w:t>
            </w:r>
          </w:p>
        </w:tc>
      </w:tr>
      <w:tr w:rsidR="00FF0320" w:rsidRPr="00290BBC" w:rsidTr="00FF0320">
        <w:trPr>
          <w:trHeight w:val="986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HUMAN ASSAYED MULTI-SERA LEVEL2 /Мультисыворотка человеческая клиническая химия Уровень 2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уп(20x5)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Уп.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130 660,00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130 660,00</w:t>
            </w:r>
          </w:p>
        </w:tc>
      </w:tr>
      <w:tr w:rsidR="00FF0320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опр-я конц. мочевины в биологических жидкостях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опр-я конц. мочевины в биологических жидкостях уреазным/глутаматдегидрогеназным кинетич. методом, 250 мл.Состав набора: 1. Реагент 1 - буфер, 5×50 мл. 2. Реагент 2 - лиофилизат. 3. Реагент 3 - калибратор: мочевина 13,3 ммоль/л. Чувствительность не более 1 ммоль/л, коэффициент вариации не более 5%, длина волны 340 нм, темп. инкубации 37 С (30 С, 25 С), фотометрирование против воздуха. Срок годности набора 18 месяцев.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13 800,00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55 200,00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Мочевая кислота на 200 опр.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Мочевая кислота на 200 опр.Кинетический метод,  Наб. для опр-я конц. мочевой кислоты в биологических жидкостях фенантролиновым методом без депротеин., 200 мл. Состав набора: 1. Реагент 1 - глициновый буфер, 1×180 мл. 2. Реагент 2 - 1×20 мл. 3. Реагент 3 - калибратор: мочевая кислота 595 мкмоль/л. Чувствительность не более 89 мкмоль/л, коэффициент вариации не более 5%, длина волны 500 нм (ФЭК - 490 нм), темп. инкубации 25 С, фотометрирование против холостой пробы.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определения гемоглобина  (400 опред.)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определения гемоглобина  (400 опред.)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Альфа - амилаза на  200 опр. 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Альфа - амилаза на  200 опр.   Наб. для опр-я активности альфа-амилазы в сыворотке (плазме) крови и моче методом по Каравею, 200 опр. при объеме пробы 4,8 мл. Состав набора: 1. Реагент 1 - буфер. 2. Реагент 2 - субстрат. 3. Реагент 3 - р-р йода. 4. Реагент 4 - фторид калия 250 г/л. 5. Реагент 5 - соляная кислота, 1,6 моль/л. Коэффициент вариации не более 10%, длина волны (630-690) нм, темп. инкубации 37 С , фотометрирование против воды.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Креатинин,</w:t>
            </w:r>
            <w:r w:rsidR="00D67C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 х 250.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Креатинин, 2 х 250. кинетический метод.Наб. для опр-я конц. креатинина в сыворотке (плазме) крови и моче псевдокинетическим методом, реакция Яффе, без депротеин., 400 мл. Состав набора: 1. Реагент 1 - пикриновая кислота, 1×200 мл. 2. Реагент 2 - натрий едкий, 1×200 мл. 3. Реагент 3 - калибратор: 17,7 ммоль/л. Чувствительность не более 20 мкмоль/л, коэффициент вариации не более 5%, длина волны 505 нм, темп. инкубации 37 С, фотометрирование против воздуха или рабочего реагента.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18 080,00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36 160,00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 определения С - реактивного белка (СРБ)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(латекс- тест)   125 определений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6 600,00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6 600,00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 определения  общего белка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400 опр.  Биуретовый реактив        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7 040,00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КАЛИЙ  2х 50 мл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Калий  2х 50 мл  колориметрический,турбидиметрич. метод без депротеин., 100 мл. Состав набора: 1. Реагент 1 - монореагент, 2×50 мл. 2. Реагент 2 - калибратор: калий 5,0 ммоль/л.  Чувствительность не более 1,0 ммоль/л, коэффициент вариации не более 10%, длина волны 578 нм (ФЭК - 590 нм), темп. инкубации 18-25 С, фотометрирование против холостой пробы. Срок годности 18 мес.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23 200,00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116 000,00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Кальций 200 мл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Кальций 200 мл  колориметрический метод.Наб. для опр-я конц. кальция в сыворотке и плазме крови унифиц. колор. методом с о-крезолфталеинкомплексоном, 200 мл. Состав набора: 1. Реагент 1 - буфер, 100 мл. 2. Реагент 2 - хромоген, 100 мл. 3. Реагент 3 - калибратор: кальций 2,5 ммоль/л. Чувствительность не более 0,15 ммоль/л, коэффициент вариации не более 5%, длина волны 570 нм (ФЭК - 540 - 590 нм), 15темп. инкубации 18-25 С, фотометрирование </w:t>
            </w:r>
            <w:r>
              <w:rPr>
                <w:color w:val="000000"/>
              </w:rPr>
              <w:lastRenderedPageBreak/>
              <w:t xml:space="preserve">пр16отив холостой пробы.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lastRenderedPageBreak/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4 110,00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20 550,00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4х10 мл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17Натрий  (энзиматический колоримет18рический метод) 4х10 млНаб. для опр-я конц. 19натрия в сыворотке крови энзим. колор. Методо20м, 4х10 мл. Состав набора: 1. Реагент 1 - буфер. 2. Реагент 2 - стартовый реагент. 3. Реагент 3 - лиофилизат. 4. Реагент 4 - калибратор: натрий хлористый 150 ммоль/л. 5. Реагент 5 - стоп-реагент. Чувствительность не более 100 ммоль/л, коэффициент вариации не более 7%, длина волны 420 нм (405-436 нм), темп. инкубации 37 С.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26 040,00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130 200,00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 Тимоловая  проба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500 опр.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Холестерин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конц. общего холестерина в сыворотке и плазме крови энзим. колор. методом, 200 мл. Состав набора: 1. Реагент 1 - буфер, 2×100 мл. 2. Реагент 2 - лиофилизат. 3. Реагент 3 - калибратор: холестерин 5,17 ммоль/л. Чувствительность не более 0,3 ммоль/л, коэффициент вариации не более 5%, длина волны 500 нм (ФЭК - 490 нм), темп. инкубации 18-25 С (37 С), фотометрирование против холостой пробы. Время проведения анализа 5 мин.Срок годности набора 24 месяца.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12 200,00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12 200,00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Хлориды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Хлориды (2 х100 мл)колориметрический метод Наб. для опр-я конц. хлоридов в сыворотке (плазме) крови и моче колор. методом без депротеин., 200 мл. Состав набора: 1. Реагент 1 - монореагент, 2×100 мл. 2. Реагент 2 - калибратор: хлорид-ионы 100 ммоль/л. Чувствительность не более 5 ммоль/л, коэффициент вариации не более 5%, длина волны 490 нм (460 нм), темп. инкубации 18-25 С, фотометрирование против холостой пробы.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6 530,00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26 120,00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концентрации общего и прямого билирубина в сыворотке крови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концентрации общего и прямого билирубина в сыворотке крови методом Ендрассика-Грофа, 138+138 опр. Состав набора: 1. Реагент 1 - кофеиновый реагент. 2. Реагент 2 - сульфаниловая кислота. 3. Реагент 3 - натрия нитрит, 72 ммоль/л. Реагент 4 - физиологический раствор: натрия хлорид, 154 ммоль/л. 5. Реагент 5 - калибратор: билирубин 171 мкмоль/л. Чувствительность не более 5 </w:t>
            </w:r>
            <w:r>
              <w:rPr>
                <w:color w:val="000000"/>
              </w:rPr>
              <w:lastRenderedPageBreak/>
              <w:t xml:space="preserve">мкмоль/л, коэффициент вариации не более 8%, длина волны 535 нм (500-560 нм), темп. инкубации 18-25 С. Срок годности 18 месяцев.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lastRenderedPageBreak/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5 070,00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25 350,00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АЛаТ в сыворотке и плазме крови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АЛаТ в сыворотке и плазме крови методом Райтмана-Френкеля, на 1000 опр. при объеме пробы 3,05 мл. Состав набора: 1. Реагент 1 - субстратная смесь. 2. Реагент 2 - раствор 2,4 ДНФГ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Срок годности 18 месяцев.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7 240,00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14 480,00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АСаТ в сыворотке и плазме крови колорим. методом Райтмана-Френкеля, на 1000 опр. при объеме пробы 3,05 мл. Состав набора: 1. Реагент 1 - субстратная смесь. 2. Реагент 2 - раствор 2,4 ДНФГ,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7 240,00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72 400,00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Глюкоза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Глюкоза 4х250 мл( глюкозооксидазным методом) без депроинизации)  Наб. для опр-я конц. глюкозы в биологических жидкостях энзим. глюкозооксидазным колор. методом без депротеин., 1000 мл. Состав набора: 1. Реагент 1 - буфер, 4×250 мл. 2. Реагент 2 - лиофилизат. 3. Реагент 3 - калибратор: глюкоза 10 ммоль/л. Чувствительность не более 0,5 ммоль/л, коэффициент вариации не более 5%, длина волны 505 нм (ФЭК - 490 нм), темп. инкубации 18-25 С (37 С), фотометрирование против холостой пробы. Срок годности набора 24 месяца.  Наличие ISO 9001. ISO 13485:2003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19 900,00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Ревматоидный   фактор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Латекс - тест ) 100 опр.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определения  Магний 1х50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Магний 1х50 Наб. для опр-я конц. магния в сыворотке (плазме) крови и моче колор. методом с ксилидиловым синим, без </w:t>
            </w:r>
            <w:r>
              <w:rPr>
                <w:color w:val="000000"/>
              </w:rPr>
              <w:lastRenderedPageBreak/>
              <w:t xml:space="preserve">депротеин., 50 мл. Состав набора: 1. Реагент 1 - монореагент, 1×50 мл. 2. Реагент 2 - калибратор: магний 0,82 ммоль/л. Чувствительность не более 0,1 ммоль/л, коэффициент вариации не более 7%, длина волны 520 нм (ФЭК - 540 нм), темп. инкубации 18-25 С, фотометрирование против холостой пробы.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lastRenderedPageBreak/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32 400,00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Тромбопластин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 головного мозга кролика,   готовая к употреблению лиофильно высушенная смесь с СaCl2, технология аттестованная по МИЧ (1.1-1.2). Для определения МНО, протромбина по Квику и протромбинового индекса в плазме, в упаковке 5-10 фл. (1фл. – 5-8мл., 25-100 опр),  в комплекте с контрольной плазмой 1 фл, аттестованной по 4 параметрам: протромбиновому времени,АЧТВ, тромбиновому времени и фибриногену. упаковка/10фл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 xml:space="preserve">уп. 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40 500,00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405 000,00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АЧТВ-тест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на 280 макроили 560 микро определений,  на основе лиофильно высушенной смеси фосфолипидов сои и эллаговой кислоты, для работы работы ручным методом и на всех типах коагулометров. Чувствителен к дефициту 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19 200,00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96 000,00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ЛОТ:Реагенты  для  автоматического гематологического   анализатора  " Sysmex KX-21N " Япония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Изотонический раствор (20л/уп) cellpack pk-20 L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41 515,00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498 180,00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Очищающий раствор (50 мл/уп) CELLCLEAN CL-50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41 257,00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165 028,00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Лизирующий раствор (1,5л/уп) STROMATOLYSER-WH SWH-20.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Лизирующий раствор (1,5л/уп)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125 000,00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500 000,00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Бумага ЧЛ 57 мм</w:t>
            </w:r>
            <w:r w:rsidR="00D67C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,термо  Paper Roll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Бумага ЧЛ 57 мм,</w:t>
            </w:r>
            <w:r w:rsidR="00D67C79">
              <w:rPr>
                <w:color w:val="000000"/>
              </w:rPr>
              <w:t xml:space="preserve">  термо </w:t>
            </w:r>
            <w:r>
              <w:rPr>
                <w:color w:val="000000"/>
              </w:rPr>
              <w:t>Paper</w:t>
            </w:r>
            <w:r w:rsidR="00D67C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Roll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ED5EE7" w:rsidP="00D67C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3 800,00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Контрольная кровь EightCheck-N 3WP NORMAL 1* 1/5ml (Регистрация в РК)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фл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12 900,00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38 700,00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(ALT/GPT) 5х50мл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(ALT/GPT) 5х50мл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94 800,00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(AST/GOT) 5х50мл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(AST/GOT) 5х50мл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94 800,00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65" w:type="dxa"/>
            <w:shd w:val="clear" w:color="auto" w:fill="auto"/>
          </w:tcPr>
          <w:p w:rsidR="00FF0320" w:rsidRDefault="00D67C79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FF0320">
              <w:rPr>
                <w:color w:val="000000"/>
              </w:rPr>
              <w:t>-АМИЛАЗА EPS, 120мл</w:t>
            </w:r>
          </w:p>
        </w:tc>
        <w:tc>
          <w:tcPr>
            <w:tcW w:w="4391" w:type="dxa"/>
            <w:shd w:val="clear" w:color="auto" w:fill="auto"/>
          </w:tcPr>
          <w:p w:rsidR="00FF0320" w:rsidRDefault="00D67C79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FF0320">
              <w:rPr>
                <w:color w:val="000000"/>
              </w:rPr>
              <w:t>-АМИЛАЗА EPS, 120мл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31 700,00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63 400,00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ЩЕЛОЧНАЯ ФОСФОТАЗА 250мл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ЩЕЛОЧНАЯ ФОСФОТАЗА 250мл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12 900,00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12 900,00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PROTEIN  (TOTAL) 10х50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PROTEIN  (TOTAL) 10х50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21 070,00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42 140,00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МОЧЕВИНА 5х50мл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МОЧЕВИНА 5х50мл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14 750,00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73 750,00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СК-МВ 5х10мл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СК-МВ 5х10мл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60 390,00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60 390,00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CREATININE (4x50 мл)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CREATININE (4x50 мл)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15 450,00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46 350,00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REACTION ROTOR (Роторы метаакрилатные 120 ячеек)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REACTION ROTOR (Роторы метаакрилатные 120 ячеек)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шт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34 420,00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172 100,00</w:t>
            </w:r>
          </w:p>
        </w:tc>
      </w:tr>
      <w:tr w:rsidR="00FF0320" w:rsidRPr="003232A6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065" w:type="dxa"/>
            <w:shd w:val="clear" w:color="auto" w:fill="auto"/>
          </w:tcPr>
          <w:p w:rsidR="00FF0320" w:rsidRPr="003232A6" w:rsidRDefault="00FF0320" w:rsidP="00ED5EE7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t>BOTTLE OF CONCENTRATE LIQUID SYSTEM (1L)</w:t>
            </w:r>
            <w:r>
              <w:rPr>
                <w:color w:val="000000"/>
              </w:rPr>
              <w:t>Системный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4391" w:type="dxa"/>
            <w:shd w:val="clear" w:color="auto" w:fill="auto"/>
          </w:tcPr>
          <w:p w:rsidR="00FF0320" w:rsidRPr="003232A6" w:rsidRDefault="00FF0320" w:rsidP="00ED5EE7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t>BOTTLE OF CONCENTRATE LIQUID SYSTEM (1L)</w:t>
            </w:r>
            <w:r>
              <w:rPr>
                <w:color w:val="000000"/>
              </w:rPr>
              <w:t>Системный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фл.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24 590,00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24 590,00</w:t>
            </w:r>
          </w:p>
        </w:tc>
      </w:tr>
      <w:tr w:rsidR="00FF0320" w:rsidRPr="003232A6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3232A6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065" w:type="dxa"/>
            <w:shd w:val="clear" w:color="auto" w:fill="auto"/>
          </w:tcPr>
          <w:p w:rsidR="00FF0320" w:rsidRPr="003232A6" w:rsidRDefault="00FF0320" w:rsidP="00ED5EE7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t>BOTTLE OF WASHING SOLUTION (1L.)</w:t>
            </w:r>
            <w:r>
              <w:rPr>
                <w:color w:val="000000"/>
              </w:rPr>
              <w:t>Промывочный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lastRenderedPageBreak/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4391" w:type="dxa"/>
            <w:shd w:val="clear" w:color="auto" w:fill="auto"/>
          </w:tcPr>
          <w:p w:rsidR="00FF0320" w:rsidRPr="003232A6" w:rsidRDefault="00FF0320" w:rsidP="00ED5EE7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lastRenderedPageBreak/>
              <w:t xml:space="preserve">BOTTLE OF WASHING SOLUTION </w:t>
            </w:r>
            <w:r w:rsidRPr="003232A6">
              <w:rPr>
                <w:color w:val="000000"/>
                <w:lang w:val="en-US"/>
              </w:rPr>
              <w:lastRenderedPageBreak/>
              <w:t>(1L.)</w:t>
            </w:r>
            <w:r>
              <w:rPr>
                <w:color w:val="000000"/>
              </w:rPr>
              <w:t>Промывочный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lastRenderedPageBreak/>
              <w:t>фл.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4 210,00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4 210,00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3232A6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Лампа галогеновая для б/х анализатора А-25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Лампа галогеновая для б/х анализатора А-25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шт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45 780,00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45 780,00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37 840,00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37 840,00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реагентов   для качественного и количественного опр. антител</w:t>
            </w:r>
            <w:r w:rsidR="00D67C79">
              <w:rPr>
                <w:color w:val="000000"/>
              </w:rPr>
              <w:t xml:space="preserve"> к Hbs-антигену вируса гепатитВ</w:t>
            </w:r>
            <w:r>
              <w:rPr>
                <w:color w:val="000000"/>
              </w:rPr>
              <w:t xml:space="preserve">(12х8)   </w:t>
            </w:r>
            <w:r>
              <w:rPr>
                <w:color w:val="000000"/>
              </w:rPr>
              <w:br/>
              <w:t xml:space="preserve">                      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Набор реагентов «ВектоHBsAg-антитела» предназначен для</w:t>
            </w:r>
            <w:r>
              <w:rPr>
                <w:color w:val="000000"/>
              </w:rPr>
              <w:br/>
              <w:t xml:space="preserve">иммуноферментного качественного и количественного определения антител к Hbs-антигену вируса гепатита В (анти-HBsAg) в сыворотке (плазме) крови человека. (12х8)  </w:t>
            </w:r>
            <w:r>
              <w:rPr>
                <w:color w:val="000000"/>
              </w:rPr>
              <w:br/>
              <w:t xml:space="preserve"> Метод определения анти-HBsAg основан на двухстадийном «сэндвич» - варианте твердофазного иммуноферментного анализа с использованием рекомбинантного HBs-антигена субтипов ay и ad.</w:t>
            </w:r>
            <w:r>
              <w:rPr>
                <w:color w:val="000000"/>
              </w:rPr>
              <w:br/>
              <w:t xml:space="preserve">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каждая,включая контрольные образцы. Объем анализируемого образца: 50 мкл; Чувствительность: 100% Специфическая активность – чувствительность: по ОСО 42-28-311 -00 не менее чем 0,1 нг/мл</w:t>
            </w:r>
            <w:r>
              <w:rPr>
                <w:color w:val="000000"/>
              </w:rPr>
              <w:br/>
              <w:t>Специфичность:  не ниже 98 % при проверке на панели сывороток, не содержащих HBsAg. Суммарное время инкубации: 1ч 25 мин.</w:t>
            </w:r>
            <w:r>
              <w:rPr>
                <w:color w:val="000000"/>
              </w:rPr>
              <w:br/>
              <w:t>Регистрация и оценка результатов: результаты ИФА регистрируются с помощью спектрофотометра, основной фильтр 450 нм, референс-фильтр 620-650нм; Цветовая индикация внесения сывороток, контролей и конъюгата в лунки планшета.  Для удобства все флаконы с реагентами имеют цветовую идентификацию. 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Срок годности: 12 месяцев;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41 360,00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124 080,00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ЛОТ: Диагностика гепатита С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реагентов для иммуноферментного выявления  иммуноглобулинов класса  М  к вирусу гепатита С </w:t>
            </w:r>
            <w:r>
              <w:rPr>
                <w:color w:val="000000"/>
              </w:rPr>
              <w:lastRenderedPageBreak/>
              <w:t xml:space="preserve">(12х8 опр.)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spacing w:after="24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Набор реагентов предназначен для выявления IgM к антигенам ВГС в сыворотке (плазме) </w:t>
            </w:r>
            <w:r>
              <w:rPr>
                <w:color w:val="000000"/>
              </w:rPr>
              <w:lastRenderedPageBreak/>
              <w:t>крови и может быть использован для диагностики первичной и рецидивирующей инфекции гепатита С, а также для определения эффективности лечения. Один набор рассчитан на 96 анализов,включая контроли. Предусмотрено использование набора частями, в зависимости от количества проб (от 3 анализируемых образцов до 91).Возможны 12 независимых постановок ИФА.</w:t>
            </w:r>
            <w:r>
              <w:rPr>
                <w:color w:val="000000"/>
              </w:rPr>
              <w:br/>
              <w:t xml:space="preserve">Результаты ИФА регистрировать с помощью спектрофотометра, измеряя оптическую плотность в двухволновом режиме: основной фильтр – 450 нм, референс-фильтр – в диапазоне 620-650 нм.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Срок годности: 12 месяцев; Суммарное время инкубации: 90 мин. </w:t>
            </w:r>
            <w:r>
              <w:rPr>
                <w:color w:val="000000"/>
              </w:rPr>
              <w:br/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lastRenderedPageBreak/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33 880,00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101 640,00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Тест - полоски  для экспресс-определения тропонина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тестов, каждый тест в отдельной уп.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41 560,00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831 200,00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Трехкомпонентный Кардиотест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Трехкомпонентный Кардиотест для быстрого и качественного определения сердечного кардиотропонина 1, МВ- Креатининкиназыи миоглобина в цельной крови, сыворотке или плазме человека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26 300,00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26 300,00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Метиленовый   синий    ч.д.а.  100 гр                                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Метиленовый   синий    ч.д.а.  100 гр                                 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7 800,00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1 560,00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Азур - Эозин  по  Романовскому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р-р концентрат 1литр + буфер 1фл х10мл 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компл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окраски Ретикулоцитов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окраски Ретикулоцитов (готовый краситель)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комплект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   лимонно - кислый   2 -х   замещенный  ч.д.а.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   лимонно - кислый   2 -х   замещенный  ч.д.а.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Наконечники 0-200 мкл (желтые)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уп/1000 шт.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6 800,00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Наконечники до 1000 мкл (голубые)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уп/500 шт.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Анти-А</w:t>
            </w:r>
          </w:p>
        </w:tc>
        <w:tc>
          <w:tcPr>
            <w:tcW w:w="4391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флакон / 10 мл</w:t>
            </w:r>
          </w:p>
        </w:tc>
        <w:tc>
          <w:tcPr>
            <w:tcW w:w="1042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1015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1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201000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Анти-В</w:t>
            </w:r>
          </w:p>
        </w:tc>
        <w:tc>
          <w:tcPr>
            <w:tcW w:w="4391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флакон / 10 мл</w:t>
            </w:r>
          </w:p>
        </w:tc>
        <w:tc>
          <w:tcPr>
            <w:tcW w:w="1042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1015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1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201000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Анти-Д супер</w:t>
            </w:r>
          </w:p>
        </w:tc>
        <w:tc>
          <w:tcPr>
            <w:tcW w:w="4391" w:type="dxa"/>
            <w:shd w:val="clear" w:color="auto" w:fill="auto"/>
            <w:vAlign w:val="bottom"/>
          </w:tcPr>
          <w:p w:rsidR="00FF0320" w:rsidRDefault="00FF0320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флакон / 10 мл</w:t>
            </w:r>
          </w:p>
        </w:tc>
        <w:tc>
          <w:tcPr>
            <w:tcW w:w="1042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1015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1" w:type="dxa"/>
            <w:shd w:val="clear" w:color="auto" w:fill="auto"/>
            <w:noWrap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465000</w:t>
            </w:r>
          </w:p>
        </w:tc>
      </w:tr>
      <w:tr w:rsidR="008F1375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8F1375" w:rsidRDefault="008F137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391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5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3232A6" w:rsidRDefault="003232A6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 «БионМедСервис»,</w:t>
      </w:r>
      <w:r w:rsidRPr="00283F2D">
        <w:rPr>
          <w:sz w:val="24"/>
          <w:szCs w:val="24"/>
        </w:rPr>
        <w:t xml:space="preserve"> БИН 081040002984</w:t>
      </w:r>
      <w:r>
        <w:rPr>
          <w:sz w:val="24"/>
          <w:szCs w:val="24"/>
        </w:rPr>
        <w:t>.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6"/>
        <w:gridCol w:w="992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7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116"/>
        </w:trPr>
        <w:tc>
          <w:tcPr>
            <w:tcW w:w="595" w:type="dxa"/>
            <w:shd w:val="clear" w:color="auto" w:fill="auto"/>
            <w:noWrap/>
            <w:hideMark/>
          </w:tcPr>
          <w:p w:rsidR="00AA63CA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10 010,00</w:t>
            </w:r>
          </w:p>
        </w:tc>
        <w:tc>
          <w:tcPr>
            <w:tcW w:w="1308" w:type="dxa"/>
          </w:tcPr>
          <w:p w:rsidR="005B5C4F" w:rsidRPr="008F1375" w:rsidRDefault="005B5C4F" w:rsidP="005B5C4F">
            <w:pPr>
              <w:ind w:firstLine="0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AA63CA" w:rsidRPr="008F1375" w:rsidRDefault="005B5C4F" w:rsidP="005B5C4F">
            <w:pPr>
              <w:ind w:firstLine="0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7320</w:t>
            </w:r>
            <w:r w:rsidR="0049071A"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454"/>
        </w:trPr>
        <w:tc>
          <w:tcPr>
            <w:tcW w:w="595" w:type="dxa"/>
            <w:shd w:val="clear" w:color="auto" w:fill="auto"/>
            <w:noWrap/>
            <w:hideMark/>
          </w:tcPr>
          <w:p w:rsidR="00AA63CA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Диагностические тест - полосы ТРОЙНОЙ ТЕСТ ( Глюкоза, белок, РН  в  моче) </w:t>
            </w:r>
            <w:r>
              <w:rPr>
                <w:color w:val="000000"/>
              </w:rPr>
              <w:br/>
              <w:t xml:space="preserve">Диапазон опр. концентраций:  белка  (0,0 – 10,0 г/л), глюкозы:  (0,0 - 112,0 ммоль/л). С цветной шкалой на этикетке содержащуй 6 цветовых полей.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5B5C4F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1900</w:t>
            </w:r>
            <w:r w:rsidR="0049071A"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986"/>
        </w:trPr>
        <w:tc>
          <w:tcPr>
            <w:tcW w:w="595" w:type="dxa"/>
            <w:shd w:val="clear" w:color="auto" w:fill="auto"/>
            <w:noWrap/>
            <w:hideMark/>
          </w:tcPr>
          <w:p w:rsidR="00AA63CA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HUMAN ASSAYED MULTI-SERA LEVEL2 /Мультисыворотка человеческая клиническая химия Уровень 2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Уп.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130 660,00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5B5C4F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40970</w:t>
            </w:r>
            <w:r w:rsidR="0049071A"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  <w:hideMark/>
          </w:tcPr>
          <w:p w:rsidR="00AA63CA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  <w:tc>
          <w:tcPr>
            <w:tcW w:w="1308" w:type="dxa"/>
          </w:tcPr>
          <w:p w:rsidR="00AA63CA" w:rsidRPr="005B5C4F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</w:p>
          <w:p w:rsidR="005B5C4F" w:rsidRPr="005B5C4F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445"/>
        </w:trPr>
        <w:tc>
          <w:tcPr>
            <w:tcW w:w="595" w:type="dxa"/>
            <w:shd w:val="clear" w:color="auto" w:fill="auto"/>
            <w:noWrap/>
          </w:tcPr>
          <w:p w:rsidR="005B5C4F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63CA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опр-я конц. мочевины в биологических жидкостях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13 800,00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5B5C4F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10190</w:t>
            </w:r>
            <w:r w:rsidR="0049071A"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Мочевая кислота на 200 опр.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308" w:type="dxa"/>
          </w:tcPr>
          <w:p w:rsidR="00AA63CA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4850</w:t>
            </w:r>
            <w:r w:rsidR="0049071A"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определения гемоглобина  (400 опред.)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1 050,00</w:t>
            </w:r>
          </w:p>
        </w:tc>
        <w:tc>
          <w:tcPr>
            <w:tcW w:w="1308" w:type="dxa"/>
          </w:tcPr>
          <w:p w:rsidR="00AA63CA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895,00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Альфа - амилаза на  200 опр.  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5 150,00</w:t>
            </w:r>
          </w:p>
        </w:tc>
        <w:tc>
          <w:tcPr>
            <w:tcW w:w="1308" w:type="dxa"/>
          </w:tcPr>
          <w:p w:rsidR="00AA63CA" w:rsidRPr="008F1375" w:rsidRDefault="005B5C4F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3720</w:t>
            </w:r>
            <w:r w:rsidR="0049071A"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Креатинин,  2 х 250.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18 080,00</w:t>
            </w:r>
          </w:p>
        </w:tc>
        <w:tc>
          <w:tcPr>
            <w:tcW w:w="1308" w:type="dxa"/>
          </w:tcPr>
          <w:p w:rsidR="00AA63CA" w:rsidRPr="008F1375" w:rsidRDefault="0049071A" w:rsidP="005B5C4F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7320,00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 определения С - реактивного белка (СРБ) 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6 600,00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4990,00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 для  определения  общего белка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3 520,00</w:t>
            </w:r>
          </w:p>
        </w:tc>
        <w:tc>
          <w:tcPr>
            <w:tcW w:w="1308" w:type="dxa"/>
          </w:tcPr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3250,00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КАЛИЙ  2х 50 мл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23 200,00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17990,00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12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Кальций 200 мл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4 110,00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3200,00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Натрий  4х10 мл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26 040,00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19280,00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 Тимоловая  проба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4 250,00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4105,00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Холестерин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12 200,00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7350,00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420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Хлориды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6 530,00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3235,00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концентрации общего и прямого билирубина в сыворотке крови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5 070,00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4219,00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49071A">
        <w:trPr>
          <w:trHeight w:val="517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АЛаТ в сыворотке и плазме крови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7 240,00</w:t>
            </w:r>
          </w:p>
        </w:tc>
        <w:tc>
          <w:tcPr>
            <w:tcW w:w="1308" w:type="dxa"/>
          </w:tcPr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5698,00</w:t>
            </w: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7 240,00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5698,00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Глюкоза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9 950,00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7910,00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Ревматоидный   фактор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3 250,00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3250,00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определения  Магний 1х50 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6499,00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Тромбопластин 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 xml:space="preserve">уп. 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40 500,00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24840,00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АЧТВ-тест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19 200,00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16370,00</w:t>
            </w:r>
          </w:p>
        </w:tc>
        <w:tc>
          <w:tcPr>
            <w:tcW w:w="1134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ЛОТ:Реагенты  для  автоматического гематологического   анализатора  </w:t>
            </w:r>
            <w:r w:rsidR="0049071A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 Sysmex KX-21N </w:t>
            </w:r>
            <w:r w:rsidR="0049071A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 Япония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8" w:type="dxa"/>
          </w:tcPr>
          <w:p w:rsidR="00AA63CA" w:rsidRPr="00286F39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Изотонический раствор (20л/уп) cellpack pk-20 L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41 515,00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41337,00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Очищающий раствор (50 мл/уп) CELLCLEAN CL-50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41 257,00</w:t>
            </w:r>
          </w:p>
        </w:tc>
        <w:tc>
          <w:tcPr>
            <w:tcW w:w="1308" w:type="dxa"/>
          </w:tcPr>
          <w:p w:rsidR="00AA63C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39293,00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Лизирующий раствор (1,5л/уп) STROMATOLYSER-WH SWH-20.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49071A" w:rsidP="0049071A">
            <w:pPr>
              <w:ind w:firstLine="0"/>
              <w:rPr>
                <w:sz w:val="24"/>
                <w:szCs w:val="24"/>
              </w:rPr>
            </w:pPr>
            <w:r>
              <w:t>У</w:t>
            </w:r>
            <w:r w:rsidR="00AA63CA">
              <w:t>п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125 000,00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119054,00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Бумага ЧЛ 57 мм ,термо  Paper Roll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760,00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Контрольная кровь EightCheck-N 3WP NORMAL 1* 1/5ml (Регистрация в РК)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фл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12 900,00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12167,00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63CA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AA63CA" w:rsidRPr="00290BBC" w:rsidRDefault="00AA63CA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(ALT/GPT) 5х50мл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AA63CA" w:rsidRDefault="00AA63CA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AA63CA" w:rsidRDefault="00AA63CA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  <w:tc>
          <w:tcPr>
            <w:tcW w:w="1308" w:type="dxa"/>
          </w:tcPr>
          <w:p w:rsidR="00AA63CA" w:rsidRPr="008F1375" w:rsidRDefault="00AA63CA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49071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18915,00</w:t>
            </w:r>
          </w:p>
        </w:tc>
        <w:tc>
          <w:tcPr>
            <w:tcW w:w="1134" w:type="dxa"/>
          </w:tcPr>
          <w:p w:rsidR="00AA63CA" w:rsidRPr="001B6D41" w:rsidRDefault="00AA63CA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AA63CA" w:rsidRPr="001B6D41" w:rsidRDefault="00AA63CA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(AST/GOT) 5х50мл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18 960,00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49071A" w:rsidRPr="008F1375" w:rsidRDefault="00286F39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18915,00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А-АМИЛАЗА EPS, 120мл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31 700,00</w:t>
            </w:r>
          </w:p>
        </w:tc>
        <w:tc>
          <w:tcPr>
            <w:tcW w:w="1308" w:type="dxa"/>
          </w:tcPr>
          <w:p w:rsidR="005B5C4F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20320,00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ЩЕЛОЧНАЯ ФОСФОТАЗА 250мл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12 900,00</w:t>
            </w:r>
          </w:p>
        </w:tc>
        <w:tc>
          <w:tcPr>
            <w:tcW w:w="1308" w:type="dxa"/>
          </w:tcPr>
          <w:p w:rsidR="005B5C4F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7250,00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PROTEIN  (TOTAL) 10х50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286F39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6320,00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ГЛЮКОЗА 10х50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286F39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6320,00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286F39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  <w:p w:rsidR="00286F39" w:rsidRPr="00286F39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308" w:type="dxa"/>
          </w:tcPr>
          <w:p w:rsidR="005B5C4F" w:rsidRPr="00286F39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10х50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21 070,00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286F39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21070,00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МОЧЕВИНА 5х50мл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14 750,00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286F39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14750,00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СК-МВ 5х10мл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60 390,00</w:t>
            </w:r>
          </w:p>
        </w:tc>
        <w:tc>
          <w:tcPr>
            <w:tcW w:w="1308" w:type="dxa"/>
          </w:tcPr>
          <w:p w:rsidR="005B5C4F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34390,00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CREATININE (4x50 мл)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15 450,00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286F39" w:rsidRPr="008F1375" w:rsidRDefault="00286F39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15450,00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REACTION ROTOR (Роторы метаакрилатные 120 ячеек)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шт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34 420,00</w:t>
            </w:r>
          </w:p>
        </w:tc>
        <w:tc>
          <w:tcPr>
            <w:tcW w:w="1308" w:type="dxa"/>
          </w:tcPr>
          <w:p w:rsidR="005B5C4F" w:rsidRPr="008F1375" w:rsidRDefault="008F1375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34420,00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RPr="003232A6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Pr="003232A6" w:rsidRDefault="005B5C4F" w:rsidP="0049071A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t>BOTTLE OF CONCENTRATE LIQUID SYSTEM (1L)</w:t>
            </w:r>
            <w:r>
              <w:rPr>
                <w:color w:val="000000"/>
              </w:rPr>
              <w:t>Системный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фл.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24 590,00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8F1375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16409,00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RPr="003232A6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3232A6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Pr="003232A6" w:rsidRDefault="005B5C4F" w:rsidP="0049071A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3232A6">
              <w:rPr>
                <w:color w:val="000000"/>
                <w:lang w:val="en-US"/>
              </w:rPr>
              <w:t>BOTTLE OF WASHING SOLUTION (1L.)</w:t>
            </w:r>
            <w:r>
              <w:rPr>
                <w:color w:val="000000"/>
              </w:rPr>
              <w:t>Промывочный</w:t>
            </w:r>
            <w:r w:rsidRPr="003232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раствор</w:t>
            </w:r>
            <w:r w:rsidRPr="003232A6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фл.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4 210,00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8F1375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3560,00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3232A6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Лампа галогеновая для б/х анализатора А-25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шт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45 780,00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25554,00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37 840,00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8F1375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27027,00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реагентов   для качественного и количественного опр. антител к Hbs-антигену вируса гепатитВ(12х8)   </w:t>
            </w:r>
            <w:r>
              <w:rPr>
                <w:color w:val="000000"/>
              </w:rPr>
              <w:br/>
              <w:t xml:space="preserve">                       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41 360,00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8F1375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18640,00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ЛОТ: Диагностика гепатита С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реагентов для иммуноферментного выявления  иммуноглобулинов класса  М  к вирусу гепатита С (12х8 опр.)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33 880,00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</w:p>
          <w:p w:rsidR="008F1375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12400,00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Тест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полоски  для экспресс-определения тропонина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41 560,00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1190,00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Трехкомпонентный Кардиотест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26 300,00</w:t>
            </w:r>
          </w:p>
        </w:tc>
        <w:tc>
          <w:tcPr>
            <w:tcW w:w="1308" w:type="dxa"/>
          </w:tcPr>
          <w:p w:rsidR="005B5C4F" w:rsidRPr="008F1375" w:rsidRDefault="005B5C4F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Метиленовый   синий    ч.д.а.  100 гр                                 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7 800,00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Азур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Эозин  по  Романовскому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компл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для окраски Ретикулоцитов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6 400,00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3890,00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контроля предстерилизационной очиски изделий на наличие крови, моющий средств в комплекте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комплект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   кислота  чда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Натрий     лимонно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кислый   2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>х   замещенный  ч.д.а.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12026 </w:t>
            </w:r>
            <w:r w:rsidR="008F137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76 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308" w:type="dxa"/>
          </w:tcPr>
          <w:p w:rsidR="005B5C4F" w:rsidRPr="008F1375" w:rsidRDefault="005B5C4F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Наконечники 0-200 мкл (желтые)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1900,00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Наконечники до 1000 мкл (голубые)  </w:t>
            </w:r>
          </w:p>
        </w:tc>
        <w:tc>
          <w:tcPr>
            <w:tcW w:w="994" w:type="dxa"/>
            <w:gridSpan w:val="2"/>
            <w:vAlign w:val="center"/>
          </w:tcPr>
          <w:p w:rsidR="005B5C4F" w:rsidRDefault="005B5C4F" w:rsidP="0049071A">
            <w:pPr>
              <w:ind w:firstLine="0"/>
              <w:rPr>
                <w:sz w:val="24"/>
                <w:szCs w:val="24"/>
              </w:rPr>
            </w:pPr>
            <w:r>
              <w:t>уп.</w:t>
            </w:r>
          </w:p>
        </w:tc>
        <w:tc>
          <w:tcPr>
            <w:tcW w:w="852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2520,00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Анти-А</w:t>
            </w:r>
          </w:p>
        </w:tc>
        <w:tc>
          <w:tcPr>
            <w:tcW w:w="994" w:type="dxa"/>
            <w:gridSpan w:val="2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852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565,00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Анти-В</w:t>
            </w:r>
          </w:p>
        </w:tc>
        <w:tc>
          <w:tcPr>
            <w:tcW w:w="994" w:type="dxa"/>
            <w:gridSpan w:val="2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852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565,00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C4F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5B5C4F" w:rsidRPr="00290BBC" w:rsidRDefault="005B5C4F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Цоликлон Анти-Д супер</w:t>
            </w:r>
          </w:p>
        </w:tc>
        <w:tc>
          <w:tcPr>
            <w:tcW w:w="994" w:type="dxa"/>
            <w:gridSpan w:val="2"/>
          </w:tcPr>
          <w:p w:rsidR="005B5C4F" w:rsidRDefault="005B5C4F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флакон</w:t>
            </w:r>
          </w:p>
        </w:tc>
        <w:tc>
          <w:tcPr>
            <w:tcW w:w="852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5B5C4F" w:rsidRDefault="005B5C4F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15 500</w:t>
            </w:r>
          </w:p>
        </w:tc>
        <w:tc>
          <w:tcPr>
            <w:tcW w:w="1308" w:type="dxa"/>
          </w:tcPr>
          <w:p w:rsidR="005B5C4F" w:rsidRPr="008F1375" w:rsidRDefault="008F1375" w:rsidP="008F1375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8F1375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1260,00</w:t>
            </w:r>
          </w:p>
        </w:tc>
        <w:tc>
          <w:tcPr>
            <w:tcW w:w="1134" w:type="dxa"/>
          </w:tcPr>
          <w:p w:rsidR="005B5C4F" w:rsidRPr="001B6D41" w:rsidRDefault="005B5C4F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5C4F" w:rsidRPr="001B6D41" w:rsidRDefault="005B5C4F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37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8F1375" w:rsidRDefault="008F137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4" w:type="dxa"/>
            <w:gridSpan w:val="2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52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308" w:type="dxa"/>
          </w:tcPr>
          <w:p w:rsidR="008F1375" w:rsidRPr="00DB5CB0" w:rsidRDefault="008F1375" w:rsidP="008F1375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:rsidR="008F1375" w:rsidRPr="001B6D41" w:rsidRDefault="008F137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Pr="004552A7" w:rsidRDefault="00EE595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9B5038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>
        <w:rPr>
          <w:sz w:val="24"/>
          <w:szCs w:val="24"/>
        </w:rPr>
        <w:t>1,2,3,5,6,7,8,9,4,10,11,12,13,14,15,16,17,18,19,20,21,22,23,24,25,27,28,29,30,31,32,33,34,35,36,37,40,41,42,43,44,45,46,47,48,49,51,52,53,5455,5661,62,63,64,65</w:t>
      </w:r>
      <w:r w:rsidRPr="009B5038">
        <w:rPr>
          <w:sz w:val="24"/>
          <w:szCs w:val="24"/>
        </w:rPr>
        <w:t xml:space="preserve"> 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312B46" w:rsidRPr="009B5038" w:rsidRDefault="009B5038" w:rsidP="009254C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 лотам №4,26,38,39,50,57,58,59,60 провести повторную закупку.</w:t>
      </w:r>
      <w:r w:rsidR="00B40516" w:rsidRPr="009B5038">
        <w:rPr>
          <w:sz w:val="24"/>
          <w:szCs w:val="24"/>
        </w:rPr>
        <w:t xml:space="preserve"> </w:t>
      </w:r>
    </w:p>
    <w:p w:rsidR="00BB0CD0" w:rsidRPr="00290BBC" w:rsidRDefault="00BB0CD0" w:rsidP="00290BBC">
      <w:pPr>
        <w:ind w:firstLine="0"/>
        <w:rPr>
          <w:sz w:val="24"/>
          <w:szCs w:val="24"/>
          <w:highlight w:val="yellow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73" w:rsidRDefault="004E3473" w:rsidP="00A4213E">
      <w:r>
        <w:separator/>
      </w:r>
    </w:p>
  </w:endnote>
  <w:endnote w:type="continuationSeparator" w:id="1">
    <w:p w:rsidR="004E3473" w:rsidRDefault="004E3473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413130">
        <w:pPr>
          <w:pStyle w:val="a8"/>
          <w:jc w:val="right"/>
        </w:pPr>
        <w:fldSimple w:instr=" PAGE   \* MERGEFORMAT ">
          <w:r w:rsidR="000A5C56">
            <w:rPr>
              <w:noProof/>
            </w:rPr>
            <w:t>13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73" w:rsidRDefault="004E3473" w:rsidP="00A4213E">
      <w:r>
        <w:separator/>
      </w:r>
    </w:p>
  </w:footnote>
  <w:footnote w:type="continuationSeparator" w:id="1">
    <w:p w:rsidR="004E3473" w:rsidRDefault="004E3473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D22"/>
    <w:rsid w:val="003232A6"/>
    <w:rsid w:val="0035151E"/>
    <w:rsid w:val="003717CF"/>
    <w:rsid w:val="003A08D8"/>
    <w:rsid w:val="003A7AB8"/>
    <w:rsid w:val="003B24C2"/>
    <w:rsid w:val="003C20DF"/>
    <w:rsid w:val="003C5FAE"/>
    <w:rsid w:val="00413130"/>
    <w:rsid w:val="00437BF4"/>
    <w:rsid w:val="00453841"/>
    <w:rsid w:val="004552A7"/>
    <w:rsid w:val="0049071A"/>
    <w:rsid w:val="004971FE"/>
    <w:rsid w:val="004C43AF"/>
    <w:rsid w:val="004E3473"/>
    <w:rsid w:val="004F2E4B"/>
    <w:rsid w:val="005137C3"/>
    <w:rsid w:val="0052337F"/>
    <w:rsid w:val="005926CE"/>
    <w:rsid w:val="005B5C4F"/>
    <w:rsid w:val="005D4134"/>
    <w:rsid w:val="005F13C5"/>
    <w:rsid w:val="00616DE4"/>
    <w:rsid w:val="00621B8B"/>
    <w:rsid w:val="006622F2"/>
    <w:rsid w:val="00663778"/>
    <w:rsid w:val="0066673A"/>
    <w:rsid w:val="0069257C"/>
    <w:rsid w:val="006B30C7"/>
    <w:rsid w:val="006E6C75"/>
    <w:rsid w:val="006F1C25"/>
    <w:rsid w:val="00714A3D"/>
    <w:rsid w:val="007344FA"/>
    <w:rsid w:val="007349B0"/>
    <w:rsid w:val="00765FE9"/>
    <w:rsid w:val="007C4CC4"/>
    <w:rsid w:val="007F15F4"/>
    <w:rsid w:val="007F6783"/>
    <w:rsid w:val="00814020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B5038"/>
    <w:rsid w:val="009B5A01"/>
    <w:rsid w:val="009D0DC2"/>
    <w:rsid w:val="009D4620"/>
    <w:rsid w:val="009F0F27"/>
    <w:rsid w:val="00A35FE4"/>
    <w:rsid w:val="00A4213E"/>
    <w:rsid w:val="00A42990"/>
    <w:rsid w:val="00A53638"/>
    <w:rsid w:val="00A55227"/>
    <w:rsid w:val="00A87483"/>
    <w:rsid w:val="00AA63CA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C79"/>
    <w:rsid w:val="00D84979"/>
    <w:rsid w:val="00DB5CB0"/>
    <w:rsid w:val="00E16F88"/>
    <w:rsid w:val="00ED5EE7"/>
    <w:rsid w:val="00EE595A"/>
    <w:rsid w:val="00EE5E04"/>
    <w:rsid w:val="00F037B5"/>
    <w:rsid w:val="00F335BA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2021-02-26T07:32:00Z</cp:lastPrinted>
  <dcterms:created xsi:type="dcterms:W3CDTF">2017-10-10T10:28:00Z</dcterms:created>
  <dcterms:modified xsi:type="dcterms:W3CDTF">2021-03-03T08:00:00Z</dcterms:modified>
</cp:coreProperties>
</file>