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F" w:rsidRPr="004552A7" w:rsidRDefault="00765FE9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«</w:t>
      </w:r>
      <w:r w:rsidR="00C9609F">
        <w:rPr>
          <w:sz w:val="24"/>
          <w:szCs w:val="24"/>
        </w:rPr>
        <w:t>16</w:t>
      </w:r>
      <w:r w:rsidR="001B509F" w:rsidRPr="004552A7">
        <w:rPr>
          <w:sz w:val="24"/>
          <w:szCs w:val="24"/>
        </w:rPr>
        <w:t xml:space="preserve">» </w:t>
      </w:r>
      <w:r w:rsidR="00C9609F">
        <w:rPr>
          <w:sz w:val="24"/>
          <w:szCs w:val="24"/>
        </w:rPr>
        <w:t>02.</w:t>
      </w:r>
      <w:r w:rsidR="00A4241D">
        <w:rPr>
          <w:sz w:val="24"/>
          <w:szCs w:val="24"/>
        </w:rPr>
        <w:t xml:space="preserve"> 2022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C9609F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№2022-01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1B509F" w:rsidRPr="004552A7">
        <w:rPr>
          <w:sz w:val="24"/>
          <w:szCs w:val="24"/>
        </w:rPr>
        <w:t xml:space="preserve"> изделий медицинского назначения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 «Центральная больница №1 г.Сатпаев» управления здравоохранения Карагандинской области.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Карагандинская обл.,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616DE4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552A7">
        <w:rPr>
          <w:rFonts w:cs="Times New Roman"/>
          <w:sz w:val="24"/>
          <w:szCs w:val="24"/>
        </w:rPr>
        <w:t>Согласно п.10</w:t>
      </w:r>
      <w:r w:rsidR="004C43AF" w:rsidRPr="004552A7">
        <w:rPr>
          <w:rFonts w:cs="Times New Roman"/>
          <w:sz w:val="24"/>
          <w:szCs w:val="24"/>
        </w:rPr>
        <w:t>1</w:t>
      </w:r>
      <w:r w:rsidRPr="004552A7">
        <w:rPr>
          <w:rFonts w:cs="Times New Roman"/>
          <w:sz w:val="24"/>
          <w:szCs w:val="24"/>
        </w:rPr>
        <w:t xml:space="preserve"> Постановления Правительства РК от 30 октября 2009</w:t>
      </w:r>
      <w:r w:rsidR="007344FA">
        <w:rPr>
          <w:rFonts w:cs="Times New Roman"/>
          <w:sz w:val="24"/>
          <w:szCs w:val="24"/>
        </w:rPr>
        <w:t xml:space="preserve"> </w:t>
      </w:r>
      <w:r w:rsidRPr="004552A7">
        <w:rPr>
          <w:rFonts w:cs="Times New Roman"/>
          <w:sz w:val="24"/>
          <w:szCs w:val="24"/>
        </w:rPr>
        <w:t>г. №1729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5065"/>
        <w:gridCol w:w="4391"/>
        <w:gridCol w:w="1042"/>
        <w:gridCol w:w="1015"/>
        <w:gridCol w:w="1211"/>
        <w:gridCol w:w="1450"/>
      </w:tblGrid>
      <w:tr w:rsidR="00A55227" w:rsidRPr="00A55227" w:rsidTr="00FF0320">
        <w:trPr>
          <w:trHeight w:val="691"/>
        </w:trPr>
        <w:tc>
          <w:tcPr>
            <w:tcW w:w="61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выпуска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тг., выделенная для закупа</w:t>
            </w:r>
          </w:p>
        </w:tc>
      </w:tr>
      <w:tr w:rsidR="00C9609F" w:rsidRPr="00C9609F" w:rsidTr="00C9609F">
        <w:trPr>
          <w:trHeight w:val="6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9F" w:rsidRPr="00C9609F" w:rsidRDefault="00C9609F" w:rsidP="00C9609F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960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09F" w:rsidRPr="00C9609F" w:rsidRDefault="00C9609F" w:rsidP="00C9609F">
            <w:pPr>
              <w:rPr>
                <w:color w:val="000000"/>
              </w:rPr>
            </w:pPr>
            <w:r w:rsidRPr="00C9609F">
              <w:rPr>
                <w:color w:val="000000"/>
              </w:rPr>
              <w:t>Шприц Bioject® Budget инъекционный трехкомпонентный стерильный однократного применения объемами: 2мл; с иглами 23Gx1"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09F" w:rsidRPr="00C9609F" w:rsidRDefault="00C9609F" w:rsidP="00C9609F">
            <w:pPr>
              <w:rPr>
                <w:color w:val="000000"/>
              </w:rPr>
            </w:pPr>
            <w:r w:rsidRPr="00C9609F">
              <w:rPr>
                <w:color w:val="00000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rPr>
                <w:sz w:val="24"/>
                <w:szCs w:val="24"/>
              </w:rPr>
            </w:pPr>
            <w:r w:rsidRPr="00C9609F">
              <w:rPr>
                <w:sz w:val="24"/>
                <w:szCs w:val="24"/>
              </w:rPr>
              <w:t>шт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rPr>
                <w:color w:val="000000"/>
                <w:szCs w:val="24"/>
              </w:rPr>
            </w:pPr>
            <w:r w:rsidRPr="00C9609F">
              <w:rPr>
                <w:color w:val="000000"/>
                <w:szCs w:val="24"/>
              </w:rPr>
              <w:t>20000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jc w:val="left"/>
              <w:rPr>
                <w:color w:val="000000"/>
                <w:szCs w:val="24"/>
              </w:rPr>
            </w:pPr>
            <w:r w:rsidRPr="00C9609F">
              <w:rPr>
                <w:color w:val="000000"/>
                <w:szCs w:val="24"/>
              </w:rPr>
              <w:t>12,60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rPr>
                <w:color w:val="000000"/>
                <w:szCs w:val="24"/>
              </w:rPr>
            </w:pPr>
            <w:r w:rsidRPr="00C9609F">
              <w:rPr>
                <w:color w:val="000000"/>
                <w:szCs w:val="24"/>
              </w:rPr>
              <w:t>252 000,00</w:t>
            </w:r>
          </w:p>
        </w:tc>
      </w:tr>
      <w:tr w:rsidR="00C9609F" w:rsidRPr="00C9609F" w:rsidTr="00C9609F">
        <w:trPr>
          <w:trHeight w:val="6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9F" w:rsidRPr="00C9609F" w:rsidRDefault="00C9609F" w:rsidP="00C9609F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960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09F" w:rsidRPr="00C9609F" w:rsidRDefault="00C9609F" w:rsidP="00C9609F">
            <w:pPr>
              <w:rPr>
                <w:color w:val="000000"/>
              </w:rPr>
            </w:pPr>
            <w:r w:rsidRPr="00C9609F">
              <w:rPr>
                <w:color w:val="000000"/>
              </w:rPr>
              <w:t>Шприцы 5,0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09F" w:rsidRPr="00C9609F" w:rsidRDefault="00C9609F" w:rsidP="00C9609F">
            <w:pPr>
              <w:rPr>
                <w:color w:val="000000"/>
              </w:rPr>
            </w:pPr>
            <w:r w:rsidRPr="00C9609F">
              <w:rPr>
                <w:color w:val="000000"/>
              </w:rPr>
              <w:t>Шприц Bioject® Budget инъекционный трехкомпонентный стерильный однократного применения объемами: 5мл с иглой 22Gx11/2"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rPr>
                <w:sz w:val="24"/>
                <w:szCs w:val="24"/>
              </w:rPr>
            </w:pPr>
            <w:r w:rsidRPr="00C9609F">
              <w:rPr>
                <w:sz w:val="24"/>
                <w:szCs w:val="24"/>
              </w:rPr>
              <w:t>шт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rPr>
                <w:color w:val="000000"/>
                <w:szCs w:val="24"/>
              </w:rPr>
            </w:pPr>
            <w:r w:rsidRPr="00C9609F">
              <w:rPr>
                <w:color w:val="000000"/>
                <w:szCs w:val="24"/>
              </w:rPr>
              <w:t>30 000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jc w:val="left"/>
              <w:rPr>
                <w:color w:val="000000"/>
                <w:szCs w:val="24"/>
              </w:rPr>
            </w:pPr>
            <w:r w:rsidRPr="00C9609F">
              <w:rPr>
                <w:color w:val="000000"/>
                <w:szCs w:val="24"/>
              </w:rPr>
              <w:t>13,50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rPr>
                <w:color w:val="000000"/>
                <w:szCs w:val="24"/>
              </w:rPr>
            </w:pPr>
            <w:r w:rsidRPr="00C9609F">
              <w:rPr>
                <w:color w:val="000000"/>
                <w:szCs w:val="24"/>
              </w:rPr>
              <w:t>405 000,00</w:t>
            </w:r>
          </w:p>
        </w:tc>
      </w:tr>
      <w:tr w:rsidR="00C9609F" w:rsidRPr="00C9609F" w:rsidTr="00C9609F">
        <w:trPr>
          <w:trHeight w:val="6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9F" w:rsidRPr="00C9609F" w:rsidRDefault="00C9609F" w:rsidP="00C9609F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960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09F" w:rsidRPr="00C9609F" w:rsidRDefault="00C9609F" w:rsidP="00C9609F">
            <w:pPr>
              <w:rPr>
                <w:color w:val="000000"/>
              </w:rPr>
            </w:pPr>
            <w:r w:rsidRPr="00C9609F">
              <w:rPr>
                <w:color w:val="000000"/>
              </w:rPr>
              <w:t>Шприц инъекционный трехкомпонентный стерильный однократного применения Bioject® Budget объемами: 10 мл с иглами 21Gx1 1/2"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09F" w:rsidRPr="00C9609F" w:rsidRDefault="00C9609F" w:rsidP="00C9609F">
            <w:pPr>
              <w:rPr>
                <w:color w:val="000000"/>
              </w:rPr>
            </w:pPr>
            <w:r w:rsidRPr="00C9609F">
              <w:rPr>
                <w:color w:val="000000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этиленоксидом. Срок годности: 3 года.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rPr>
                <w:sz w:val="24"/>
                <w:szCs w:val="24"/>
              </w:rPr>
            </w:pPr>
            <w:r w:rsidRPr="00C9609F">
              <w:rPr>
                <w:sz w:val="24"/>
                <w:szCs w:val="24"/>
              </w:rPr>
              <w:t>шт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rPr>
                <w:color w:val="000000"/>
                <w:szCs w:val="24"/>
              </w:rPr>
            </w:pPr>
            <w:r w:rsidRPr="00C9609F">
              <w:rPr>
                <w:color w:val="000000"/>
                <w:szCs w:val="24"/>
              </w:rPr>
              <w:t>20 000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jc w:val="left"/>
              <w:rPr>
                <w:color w:val="000000"/>
                <w:szCs w:val="24"/>
              </w:rPr>
            </w:pPr>
            <w:r w:rsidRPr="00C9609F">
              <w:rPr>
                <w:color w:val="000000"/>
                <w:szCs w:val="24"/>
              </w:rPr>
              <w:t>20,11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rPr>
                <w:color w:val="000000"/>
                <w:szCs w:val="24"/>
              </w:rPr>
            </w:pPr>
            <w:r w:rsidRPr="00C9609F">
              <w:rPr>
                <w:color w:val="000000"/>
                <w:szCs w:val="24"/>
              </w:rPr>
              <w:t>402 200,00</w:t>
            </w:r>
          </w:p>
        </w:tc>
      </w:tr>
      <w:tr w:rsidR="00C9609F" w:rsidRPr="00C9609F" w:rsidTr="00C9609F">
        <w:trPr>
          <w:trHeight w:val="6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9F" w:rsidRPr="00C9609F" w:rsidRDefault="00C9609F" w:rsidP="00C9609F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9609F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09F" w:rsidRPr="00C9609F" w:rsidRDefault="00C9609F" w:rsidP="00C9609F">
            <w:pPr>
              <w:rPr>
                <w:color w:val="000000"/>
              </w:rPr>
            </w:pPr>
            <w:r w:rsidRPr="00C9609F">
              <w:rPr>
                <w:color w:val="000000"/>
              </w:rPr>
              <w:t>Шприц Bioject® Budget инъекционный трехкомпонентный стерильный однократного применения объемами: 20мл; с иглами 20Gx11/2"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09F" w:rsidRPr="00C9609F" w:rsidRDefault="00C9609F" w:rsidP="00C9609F">
            <w:pPr>
              <w:rPr>
                <w:color w:val="000000"/>
              </w:rPr>
            </w:pPr>
            <w:r w:rsidRPr="00C9609F">
              <w:rPr>
                <w:color w:val="000000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rPr>
                <w:sz w:val="24"/>
                <w:szCs w:val="24"/>
              </w:rPr>
            </w:pPr>
            <w:r w:rsidRPr="00C9609F">
              <w:rPr>
                <w:sz w:val="24"/>
                <w:szCs w:val="24"/>
              </w:rPr>
              <w:t>шт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rPr>
                <w:color w:val="000000"/>
                <w:szCs w:val="24"/>
              </w:rPr>
            </w:pPr>
            <w:r w:rsidRPr="00C9609F">
              <w:rPr>
                <w:color w:val="000000"/>
                <w:szCs w:val="24"/>
              </w:rPr>
              <w:t>1 500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jc w:val="left"/>
              <w:rPr>
                <w:color w:val="000000"/>
                <w:szCs w:val="24"/>
              </w:rPr>
            </w:pPr>
            <w:r w:rsidRPr="00C9609F">
              <w:rPr>
                <w:color w:val="000000"/>
                <w:szCs w:val="24"/>
              </w:rPr>
              <w:t>31,08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9F" w:rsidRPr="00C9609F" w:rsidRDefault="00C9609F" w:rsidP="00C9609F">
            <w:pPr>
              <w:ind w:firstLine="0"/>
              <w:rPr>
                <w:color w:val="000000"/>
                <w:szCs w:val="24"/>
              </w:rPr>
            </w:pPr>
            <w:r w:rsidRPr="00C9609F">
              <w:rPr>
                <w:color w:val="000000"/>
                <w:szCs w:val="24"/>
              </w:rPr>
              <w:t>46 620,00</w:t>
            </w:r>
          </w:p>
        </w:tc>
      </w:tr>
      <w:tr w:rsidR="00045078" w:rsidRPr="00A35FE4" w:rsidTr="00F00855">
        <w:trPr>
          <w:trHeight w:val="275"/>
        </w:trPr>
        <w:tc>
          <w:tcPr>
            <w:tcW w:w="612" w:type="dxa"/>
            <w:shd w:val="clear" w:color="auto" w:fill="auto"/>
            <w:noWrap/>
          </w:tcPr>
          <w:p w:rsidR="00045078" w:rsidRDefault="00045078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045078" w:rsidRDefault="00045078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4391" w:type="dxa"/>
            <w:shd w:val="clear" w:color="auto" w:fill="auto"/>
          </w:tcPr>
          <w:p w:rsidR="00045078" w:rsidRDefault="00045078" w:rsidP="00045078">
            <w:pPr>
              <w:rPr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45078" w:rsidRDefault="00045078" w:rsidP="00D67C7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045078" w:rsidRDefault="00045078" w:rsidP="00F00855">
            <w:pPr>
              <w:ind w:firstLine="0"/>
              <w:rPr>
                <w:color w:val="000000"/>
                <w:szCs w:val="24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045078" w:rsidRDefault="00045078" w:rsidP="00D73D6D">
            <w:pPr>
              <w:ind w:firstLine="0"/>
              <w:rPr>
                <w:color w:val="000000"/>
                <w:szCs w:val="24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045078" w:rsidRDefault="00C9609F" w:rsidP="00F00855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1105820,00</w:t>
            </w:r>
          </w:p>
        </w:tc>
      </w:tr>
    </w:tbl>
    <w:p w:rsidR="00686B67" w:rsidRDefault="00686B67" w:rsidP="00616DE4">
      <w:pPr>
        <w:ind w:firstLine="708"/>
        <w:rPr>
          <w:b/>
          <w:sz w:val="24"/>
          <w:szCs w:val="24"/>
          <w:u w:val="single"/>
        </w:rPr>
      </w:pPr>
    </w:p>
    <w:p w:rsidR="00686B67" w:rsidRDefault="00686B67" w:rsidP="00616DE4">
      <w:pPr>
        <w:ind w:firstLine="708"/>
        <w:rPr>
          <w:b/>
          <w:sz w:val="24"/>
          <w:szCs w:val="24"/>
          <w:u w:val="single"/>
        </w:rPr>
      </w:pPr>
    </w:p>
    <w:p w:rsidR="00686B67" w:rsidRDefault="00686B67" w:rsidP="00616DE4">
      <w:pPr>
        <w:ind w:firstLine="708"/>
        <w:rPr>
          <w:b/>
          <w:sz w:val="24"/>
          <w:szCs w:val="24"/>
          <w:u w:val="single"/>
        </w:rPr>
      </w:pPr>
    </w:p>
    <w:p w:rsidR="00206F9F" w:rsidRDefault="00206F9F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1013B2" w:rsidRPr="001013B2" w:rsidRDefault="001013B2" w:rsidP="001013B2">
      <w:pPr>
        <w:ind w:left="851" w:firstLine="0"/>
        <w:rPr>
          <w:sz w:val="24"/>
          <w:szCs w:val="24"/>
        </w:rPr>
      </w:pPr>
    </w:p>
    <w:p w:rsidR="00283F2D" w:rsidRDefault="001013B2" w:rsidP="001013B2">
      <w:pPr>
        <w:ind w:left="851" w:firstLine="0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206F9F" w:rsidRPr="001013B2" w:rsidRDefault="00206F9F" w:rsidP="001013B2">
      <w:pPr>
        <w:ind w:left="851" w:firstLine="0"/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6"/>
        <w:gridCol w:w="5426"/>
        <w:gridCol w:w="972"/>
        <w:gridCol w:w="22"/>
        <w:gridCol w:w="852"/>
        <w:gridCol w:w="1275"/>
        <w:gridCol w:w="1308"/>
        <w:gridCol w:w="1134"/>
        <w:gridCol w:w="1112"/>
        <w:gridCol w:w="14"/>
        <w:gridCol w:w="998"/>
        <w:gridCol w:w="995"/>
      </w:tblGrid>
      <w:tr w:rsidR="00AA63CA" w:rsidRPr="002D6AA0" w:rsidTr="005B5C4F">
        <w:trPr>
          <w:trHeight w:val="256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6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5B5C4F">
        <w:trPr>
          <w:trHeight w:val="303"/>
        </w:trPr>
        <w:tc>
          <w:tcPr>
            <w:tcW w:w="601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2D6AA0" w:rsidRDefault="0069257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57C" w:rsidRPr="00045078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5078" w:rsidTr="001F52C6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045078" w:rsidRPr="00290BBC" w:rsidRDefault="00045078" w:rsidP="002B6D61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045078" w:rsidRDefault="00045078" w:rsidP="002B6D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45078" w:rsidRDefault="00045078" w:rsidP="002B6D6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45078" w:rsidRDefault="00045078" w:rsidP="002B6D61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45078" w:rsidRDefault="00045078" w:rsidP="002B6D61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045078" w:rsidRPr="001013B2" w:rsidRDefault="00045078" w:rsidP="002B6D61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5078" w:rsidRDefault="00045078" w:rsidP="002B6D61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045078" w:rsidRPr="001B6D41" w:rsidRDefault="00045078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</w:tcPr>
          <w:p w:rsidR="00045078" w:rsidRPr="001B6D41" w:rsidRDefault="00045078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045078" w:rsidRPr="001B6D41" w:rsidRDefault="00045078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844C4" w:rsidRDefault="00C844C4" w:rsidP="009254C8">
      <w:pPr>
        <w:rPr>
          <w:sz w:val="24"/>
          <w:szCs w:val="24"/>
        </w:rPr>
      </w:pPr>
    </w:p>
    <w:p w:rsidR="00843B4B" w:rsidRPr="004552A7" w:rsidRDefault="009D0DC2" w:rsidP="009254C8">
      <w:pPr>
        <w:rPr>
          <w:sz w:val="24"/>
          <w:szCs w:val="24"/>
        </w:rPr>
      </w:pPr>
      <w:r w:rsidRPr="004552A7">
        <w:rPr>
          <w:sz w:val="24"/>
          <w:szCs w:val="24"/>
        </w:rPr>
        <w:t xml:space="preserve">Для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A35FE4">
        <w:rPr>
          <w:sz w:val="24"/>
          <w:szCs w:val="24"/>
        </w:rPr>
        <w:t>Арысова Г.Д.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843B4B" w:rsidRPr="004552A7" w:rsidRDefault="001354B0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МайтбасоваК.Т.</w:t>
      </w:r>
      <w:r w:rsidR="00843B4B"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="00843B4B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 реаниматолог-анестезиолог;</w:t>
      </w:r>
    </w:p>
    <w:p w:rsidR="00EE5E04" w:rsidRPr="004552A7" w:rsidRDefault="00621B8B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Касенова Г.А.</w:t>
      </w:r>
      <w:r w:rsidR="00EE5E04" w:rsidRPr="004552A7">
        <w:rPr>
          <w:sz w:val="24"/>
          <w:szCs w:val="24"/>
        </w:rPr>
        <w:t xml:space="preserve">– </w:t>
      </w:r>
      <w:r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206F9F" w:rsidRPr="00206F9F" w:rsidRDefault="00206F9F" w:rsidP="00206F9F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 xml:space="preserve">      5.   Олжаев Э.Э. -     </w:t>
      </w:r>
      <w:r w:rsidRPr="00206F9F">
        <w:rPr>
          <w:rFonts w:eastAsia="Times New Roman" w:cs="Times New Roman"/>
          <w:color w:val="000000"/>
          <w:sz w:val="24"/>
          <w:szCs w:val="24"/>
          <w:lang w:eastAsia="ru-RU"/>
        </w:rPr>
        <w:t>заведующий приемного покоя</w:t>
      </w:r>
    </w:p>
    <w:p w:rsidR="00206F9F" w:rsidRPr="00206F9F" w:rsidRDefault="00206F9F" w:rsidP="00206F9F">
      <w:pPr>
        <w:pStyle w:val="a4"/>
        <w:ind w:left="1429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F70C8" w:rsidRPr="004552A7" w:rsidRDefault="00843B4B" w:rsidP="001F70C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045078" w:rsidRPr="009B5038" w:rsidRDefault="00045078" w:rsidP="00045078">
      <w:pPr>
        <w:pStyle w:val="a4"/>
        <w:numPr>
          <w:ilvl w:val="0"/>
          <w:numId w:val="5"/>
        </w:num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</w:t>
      </w:r>
      <w:r w:rsidRPr="009B5038">
        <w:rPr>
          <w:sz w:val="24"/>
          <w:szCs w:val="24"/>
        </w:rPr>
        <w:t xml:space="preserve">закуп по лотам № </w:t>
      </w:r>
      <w:r>
        <w:rPr>
          <w:sz w:val="24"/>
          <w:szCs w:val="24"/>
        </w:rPr>
        <w:t>1,</w:t>
      </w:r>
      <w:r w:rsidR="00C9609F">
        <w:rPr>
          <w:sz w:val="24"/>
          <w:szCs w:val="24"/>
        </w:rPr>
        <w:t>2,3,4</w:t>
      </w:r>
      <w:r>
        <w:rPr>
          <w:sz w:val="24"/>
          <w:szCs w:val="24"/>
        </w:rPr>
        <w:t xml:space="preserve"> </w:t>
      </w:r>
      <w:r w:rsidRPr="009B5038">
        <w:rPr>
          <w:sz w:val="24"/>
          <w:szCs w:val="24"/>
        </w:rPr>
        <w:t xml:space="preserve">способом запроса ценовых предложений не состоявшимся, по причине </w:t>
      </w:r>
      <w:r w:rsidR="00C9609F">
        <w:rPr>
          <w:sz w:val="24"/>
          <w:szCs w:val="24"/>
        </w:rPr>
        <w:t>нет</w:t>
      </w:r>
      <w:r w:rsidRPr="009B5038">
        <w:rPr>
          <w:sz w:val="24"/>
          <w:szCs w:val="24"/>
        </w:rPr>
        <w:t xml:space="preserve"> ценовых предложений </w:t>
      </w:r>
      <w:r w:rsidR="00C9609F">
        <w:rPr>
          <w:sz w:val="24"/>
          <w:szCs w:val="24"/>
        </w:rPr>
        <w:t xml:space="preserve">у </w:t>
      </w:r>
      <w:r w:rsidRPr="009B5038">
        <w:rPr>
          <w:sz w:val="24"/>
          <w:szCs w:val="24"/>
        </w:rPr>
        <w:t>потенциал</w:t>
      </w:r>
      <w:r w:rsidR="00C9609F">
        <w:rPr>
          <w:sz w:val="24"/>
          <w:szCs w:val="24"/>
        </w:rPr>
        <w:t>ьных поставщиков</w:t>
      </w:r>
      <w:r w:rsidRPr="009B5038">
        <w:rPr>
          <w:sz w:val="24"/>
          <w:szCs w:val="24"/>
        </w:rPr>
        <w:t>. Провести</w:t>
      </w:r>
      <w:r w:rsidR="00C9609F">
        <w:rPr>
          <w:sz w:val="24"/>
          <w:szCs w:val="24"/>
        </w:rPr>
        <w:t xml:space="preserve"> повторную </w:t>
      </w:r>
      <w:r w:rsidRPr="009B5038">
        <w:rPr>
          <w:sz w:val="24"/>
          <w:szCs w:val="24"/>
        </w:rPr>
        <w:t xml:space="preserve"> закуп по указанным ло</w:t>
      </w:r>
      <w:r w:rsidR="00C9609F">
        <w:rPr>
          <w:sz w:val="24"/>
          <w:szCs w:val="24"/>
        </w:rPr>
        <w:t>там.</w:t>
      </w:r>
    </w:p>
    <w:p w:rsidR="00045078" w:rsidRPr="00206F9F" w:rsidRDefault="00045078" w:rsidP="00206F9F">
      <w:pPr>
        <w:rPr>
          <w:sz w:val="24"/>
          <w:szCs w:val="24"/>
        </w:rPr>
      </w:pPr>
      <w:r w:rsidRPr="00206F9F">
        <w:rPr>
          <w:sz w:val="24"/>
          <w:szCs w:val="24"/>
        </w:rPr>
        <w:t xml:space="preserve"> </w:t>
      </w:r>
    </w:p>
    <w:p w:rsidR="0081331A" w:rsidRPr="0081331A" w:rsidRDefault="0081331A" w:rsidP="0081331A">
      <w:pPr>
        <w:ind w:left="284" w:firstLine="0"/>
        <w:rPr>
          <w:sz w:val="24"/>
          <w:szCs w:val="24"/>
          <w:highlight w:val="yellow"/>
        </w:rPr>
      </w:pPr>
    </w:p>
    <w:p w:rsidR="0081331A" w:rsidRDefault="0081331A" w:rsidP="00AF3C48">
      <w:pPr>
        <w:ind w:firstLine="0"/>
        <w:rPr>
          <w:sz w:val="24"/>
          <w:szCs w:val="24"/>
        </w:rPr>
      </w:pPr>
    </w:p>
    <w:p w:rsidR="00312B46" w:rsidRPr="00EB6095" w:rsidRDefault="00312B46" w:rsidP="00EB6095">
      <w:pPr>
        <w:ind w:left="284" w:firstLine="0"/>
        <w:rPr>
          <w:sz w:val="24"/>
          <w:szCs w:val="24"/>
        </w:rPr>
      </w:pPr>
    </w:p>
    <w:p w:rsidR="00BB0CD0" w:rsidRDefault="00BB0CD0" w:rsidP="00453841">
      <w:pPr>
        <w:ind w:firstLine="0"/>
        <w:rPr>
          <w:sz w:val="24"/>
          <w:szCs w:val="24"/>
        </w:rPr>
      </w:pPr>
    </w:p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Майтбасова К.Т.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621B8B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Касенова Г.А.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206F9F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Олжаев Э.Э.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BC" w:rsidRDefault="00F878BC" w:rsidP="00A4213E">
      <w:r>
        <w:separator/>
      </w:r>
    </w:p>
  </w:endnote>
  <w:endnote w:type="continuationSeparator" w:id="1">
    <w:p w:rsidR="00F878BC" w:rsidRDefault="00F878BC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413130" w:rsidRDefault="00086D80">
        <w:pPr>
          <w:pStyle w:val="a8"/>
          <w:jc w:val="right"/>
        </w:pPr>
        <w:fldSimple w:instr=" PAGE   \* MERGEFORMAT ">
          <w:r w:rsidR="00C9609F">
            <w:rPr>
              <w:noProof/>
            </w:rPr>
            <w:t>3</w:t>
          </w:r>
        </w:fldSimple>
      </w:p>
    </w:sdtContent>
  </w:sdt>
  <w:p w:rsidR="00413130" w:rsidRDefault="004131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BC" w:rsidRDefault="00F878BC" w:rsidP="00A4213E">
      <w:r>
        <w:separator/>
      </w:r>
    </w:p>
  </w:footnote>
  <w:footnote w:type="continuationSeparator" w:id="1">
    <w:p w:rsidR="00F878BC" w:rsidRDefault="00F878BC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45078"/>
    <w:rsid w:val="00086D80"/>
    <w:rsid w:val="00097583"/>
    <w:rsid w:val="000A5C56"/>
    <w:rsid w:val="000B4F12"/>
    <w:rsid w:val="001013B2"/>
    <w:rsid w:val="001354B0"/>
    <w:rsid w:val="00162A96"/>
    <w:rsid w:val="00186B07"/>
    <w:rsid w:val="001B016D"/>
    <w:rsid w:val="001B509F"/>
    <w:rsid w:val="001B6D41"/>
    <w:rsid w:val="001C659D"/>
    <w:rsid w:val="001F70C8"/>
    <w:rsid w:val="00206F9F"/>
    <w:rsid w:val="002343A3"/>
    <w:rsid w:val="00267AA5"/>
    <w:rsid w:val="00270703"/>
    <w:rsid w:val="00283F2D"/>
    <w:rsid w:val="00286F39"/>
    <w:rsid w:val="00290BBC"/>
    <w:rsid w:val="002A07FF"/>
    <w:rsid w:val="002D6AA0"/>
    <w:rsid w:val="00312B46"/>
    <w:rsid w:val="0031540A"/>
    <w:rsid w:val="00315D22"/>
    <w:rsid w:val="003232A6"/>
    <w:rsid w:val="0035151E"/>
    <w:rsid w:val="003717CF"/>
    <w:rsid w:val="00385B16"/>
    <w:rsid w:val="003A08D8"/>
    <w:rsid w:val="003A7AB8"/>
    <w:rsid w:val="003B24C2"/>
    <w:rsid w:val="003C20DF"/>
    <w:rsid w:val="003C5FAE"/>
    <w:rsid w:val="00413130"/>
    <w:rsid w:val="00421B0A"/>
    <w:rsid w:val="00437BF4"/>
    <w:rsid w:val="00453841"/>
    <w:rsid w:val="004552A7"/>
    <w:rsid w:val="0049071A"/>
    <w:rsid w:val="0049590D"/>
    <w:rsid w:val="004971FE"/>
    <w:rsid w:val="004C35C4"/>
    <w:rsid w:val="004C43AF"/>
    <w:rsid w:val="004E3473"/>
    <w:rsid w:val="004F2E4B"/>
    <w:rsid w:val="005137C3"/>
    <w:rsid w:val="0052337F"/>
    <w:rsid w:val="00574DB5"/>
    <w:rsid w:val="005926CE"/>
    <w:rsid w:val="005A2209"/>
    <w:rsid w:val="005B5C4F"/>
    <w:rsid w:val="005D4134"/>
    <w:rsid w:val="005E0148"/>
    <w:rsid w:val="005F13C5"/>
    <w:rsid w:val="00616717"/>
    <w:rsid w:val="00616DE4"/>
    <w:rsid w:val="00621B8B"/>
    <w:rsid w:val="0064394B"/>
    <w:rsid w:val="006544BD"/>
    <w:rsid w:val="006622F2"/>
    <w:rsid w:val="00663778"/>
    <w:rsid w:val="0066673A"/>
    <w:rsid w:val="00686B67"/>
    <w:rsid w:val="0069257C"/>
    <w:rsid w:val="006B30C7"/>
    <w:rsid w:val="006E6C75"/>
    <w:rsid w:val="006E6CDF"/>
    <w:rsid w:val="006F1C25"/>
    <w:rsid w:val="0071377C"/>
    <w:rsid w:val="00714A3D"/>
    <w:rsid w:val="007344FA"/>
    <w:rsid w:val="007349B0"/>
    <w:rsid w:val="00765FE9"/>
    <w:rsid w:val="00792E8F"/>
    <w:rsid w:val="007B2FD8"/>
    <w:rsid w:val="007C4CC4"/>
    <w:rsid w:val="007E0795"/>
    <w:rsid w:val="007F15F4"/>
    <w:rsid w:val="007F6783"/>
    <w:rsid w:val="0081331A"/>
    <w:rsid w:val="00814020"/>
    <w:rsid w:val="0083005D"/>
    <w:rsid w:val="00837D6F"/>
    <w:rsid w:val="00841532"/>
    <w:rsid w:val="00843B4B"/>
    <w:rsid w:val="008836AD"/>
    <w:rsid w:val="008A1EB0"/>
    <w:rsid w:val="008C6D3C"/>
    <w:rsid w:val="008D264A"/>
    <w:rsid w:val="008D2B71"/>
    <w:rsid w:val="008F1375"/>
    <w:rsid w:val="008F759D"/>
    <w:rsid w:val="0092179D"/>
    <w:rsid w:val="009254C8"/>
    <w:rsid w:val="00930381"/>
    <w:rsid w:val="009477CF"/>
    <w:rsid w:val="00950D74"/>
    <w:rsid w:val="009A3476"/>
    <w:rsid w:val="009B5038"/>
    <w:rsid w:val="009B5A01"/>
    <w:rsid w:val="009D0DC2"/>
    <w:rsid w:val="009D4620"/>
    <w:rsid w:val="009F0F27"/>
    <w:rsid w:val="009F7B76"/>
    <w:rsid w:val="00A02E0B"/>
    <w:rsid w:val="00A35FE4"/>
    <w:rsid w:val="00A4213E"/>
    <w:rsid w:val="00A4241D"/>
    <w:rsid w:val="00A42990"/>
    <w:rsid w:val="00A53638"/>
    <w:rsid w:val="00A55227"/>
    <w:rsid w:val="00A87483"/>
    <w:rsid w:val="00AA153C"/>
    <w:rsid w:val="00AA63CA"/>
    <w:rsid w:val="00AF3C48"/>
    <w:rsid w:val="00B40516"/>
    <w:rsid w:val="00B97A06"/>
    <w:rsid w:val="00BB0CD0"/>
    <w:rsid w:val="00BB428A"/>
    <w:rsid w:val="00BC3F17"/>
    <w:rsid w:val="00BD04BD"/>
    <w:rsid w:val="00C21E95"/>
    <w:rsid w:val="00C26566"/>
    <w:rsid w:val="00C64D1F"/>
    <w:rsid w:val="00C83A37"/>
    <w:rsid w:val="00C844C4"/>
    <w:rsid w:val="00C916D0"/>
    <w:rsid w:val="00C9609F"/>
    <w:rsid w:val="00C9627D"/>
    <w:rsid w:val="00CA0EA4"/>
    <w:rsid w:val="00CA660F"/>
    <w:rsid w:val="00CD1599"/>
    <w:rsid w:val="00CD3DDC"/>
    <w:rsid w:val="00CD5644"/>
    <w:rsid w:val="00CE6DD8"/>
    <w:rsid w:val="00D013B5"/>
    <w:rsid w:val="00D3738B"/>
    <w:rsid w:val="00D4656A"/>
    <w:rsid w:val="00D6732C"/>
    <w:rsid w:val="00D67C79"/>
    <w:rsid w:val="00D73D6D"/>
    <w:rsid w:val="00D84979"/>
    <w:rsid w:val="00D96131"/>
    <w:rsid w:val="00DB5CB0"/>
    <w:rsid w:val="00DD0C71"/>
    <w:rsid w:val="00E02AFE"/>
    <w:rsid w:val="00E16F88"/>
    <w:rsid w:val="00E33065"/>
    <w:rsid w:val="00E84BC5"/>
    <w:rsid w:val="00E86434"/>
    <w:rsid w:val="00EA47A6"/>
    <w:rsid w:val="00EB6095"/>
    <w:rsid w:val="00ED5EE7"/>
    <w:rsid w:val="00EE595A"/>
    <w:rsid w:val="00EE5E04"/>
    <w:rsid w:val="00F00855"/>
    <w:rsid w:val="00F037B5"/>
    <w:rsid w:val="00F31520"/>
    <w:rsid w:val="00F335BA"/>
    <w:rsid w:val="00F878BC"/>
    <w:rsid w:val="00FA35E1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4C8"/>
    <w:pPr>
      <w:ind w:left="720"/>
      <w:contextualSpacing/>
    </w:pPr>
  </w:style>
  <w:style w:type="table" w:styleId="a5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13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213E"/>
    <w:rPr>
      <w:rFonts w:ascii="Times New Roman" w:hAnsi="Times New Roman"/>
      <w:sz w:val="20"/>
    </w:rPr>
  </w:style>
  <w:style w:type="paragraph" w:styleId="aa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ABDD-9665-42A9-91FE-64C0780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2021-02-26T07:32:00Z</cp:lastPrinted>
  <dcterms:created xsi:type="dcterms:W3CDTF">2017-10-10T10:28:00Z</dcterms:created>
  <dcterms:modified xsi:type="dcterms:W3CDTF">2022-03-11T07:34:00Z</dcterms:modified>
</cp:coreProperties>
</file>